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i w:val="0"/>
          <w:color w:val="203050"/>
          <w:sz w:val="40"/>
        </w:rPr>
        <w:t>Sundar Shahi Thakuri</w:t>
      </w:r>
    </w:p>
    <w:p>
      <w:pPr>
        <w:spacing w:after="40" w:before="0"/>
        <w:jc w:val="center"/>
      </w:pPr>
      <w:r>
        <w:rPr>
          <w:b/>
          <w:i w:val="0"/>
          <w:color w:val="203050"/>
        </w:rPr>
        <w:t>Full-stack Product Engineer</w:t>
      </w:r>
      <w:r>
        <w:rPr>
          <w:b w:val="0"/>
          <w:i w:val="0"/>
          <w:color w:val="454B57"/>
        </w:rPr>
        <w:t xml:space="preserve">  ·  </w:t>
      </w:r>
      <w:r>
        <w:rPr>
          <w:b w:val="0"/>
          <w:i w:val="0"/>
          <w:color w:val="454B57"/>
        </w:rPr>
        <w:t>Google Cloud Professional Cloud Architect</w:t>
      </w:r>
    </w:p>
    <w:p>
      <w:pPr>
        <w:spacing w:after="80" w:before="0"/>
        <w:jc w:val="center"/>
      </w:pPr>
      <w:r>
        <w:rPr>
          <w:b w:val="0"/>
          <w:i w:val="0"/>
          <w:sz w:val="19"/>
        </w:rPr>
        <w:t>+977 9847128920  ·  shahithakurisundar@gmail.com  ·  linkedin.com/in/sundarshahi  ·  github.com/sundarshahi  ·  sundarshahithakuri.com.np</w:t>
      </w:r>
    </w:p>
    <w:p>
      <w:pPr>
        <w:spacing w:after="40" w:before="120"/>
        <w:pBdr>
          <w:bottom w:val="single" w:sz="6" w:space="1" w:color="203050"/>
        </w:pBdr>
      </w:pPr>
      <w:r>
        <w:rPr>
          <w:b/>
          <w:i w:val="0"/>
          <w:color w:val="203050"/>
          <w:sz w:val="22"/>
        </w:rPr>
        <w:t>Summary</w:t>
      </w:r>
    </w:p>
    <w:p>
      <w:pPr>
        <w:spacing w:after="40" w:before="0"/>
      </w:pPr>
      <w:r>
        <w:rPr>
          <w:b w:val="0"/>
          <w:i w:val="0"/>
        </w:rPr>
        <w:t>Full-stack product engineer with 6+ years shipping production SaaS across the whole stack: interfaces, APIs, cloud (Google Cloud, Professional Cloud Architect), and the AI layered on top. Started in front-end and grew into taking products from interface to infrastructure. Builds with agentic development and tight build-and-verify loops so the reasoning scales and features hold up in production. Open to full-stack, cloud, and fractional engineering work.</w:t>
      </w:r>
    </w:p>
    <w:p>
      <w:pPr>
        <w:spacing w:after="40" w:before="120"/>
        <w:pBdr>
          <w:bottom w:val="single" w:sz="6" w:space="1" w:color="203050"/>
        </w:pBdr>
      </w:pPr>
      <w:r>
        <w:rPr>
          <w:b/>
          <w:i w:val="0"/>
          <w:color w:val="203050"/>
          <w:sz w:val="22"/>
        </w:rPr>
        <w:t>Skills</w:t>
      </w:r>
    </w:p>
    <w:p>
      <w:pPr>
        <w:spacing w:after="30" w:before="0"/>
      </w:pPr>
      <w:r>
        <w:rPr>
          <w:b/>
          <w:i w:val="0"/>
          <w:color w:val="203050"/>
        </w:rPr>
        <w:t xml:space="preserve">Frontend:  </w:t>
      </w:r>
      <w:r>
        <w:rPr>
          <w:b w:val="0"/>
          <w:i w:val="0"/>
        </w:rPr>
        <w:t>React, Next.js, TypeScript, JavaScript, GraphQL, Tailwind, Redux</w:t>
      </w:r>
    </w:p>
    <w:p>
      <w:pPr>
        <w:spacing w:after="30" w:before="0"/>
      </w:pPr>
      <w:r>
        <w:rPr>
          <w:b/>
          <w:i w:val="0"/>
          <w:color w:val="203050"/>
        </w:rPr>
        <w:t xml:space="preserve">Backend:  </w:t>
      </w:r>
      <w:r>
        <w:rPr>
          <w:b w:val="0"/>
          <w:i w:val="0"/>
        </w:rPr>
        <w:t>Node.js, Python, GraphQL &amp; REST APIs</w:t>
      </w:r>
    </w:p>
    <w:p>
      <w:pPr>
        <w:spacing w:after="30" w:before="0"/>
      </w:pPr>
      <w:r>
        <w:rPr>
          <w:b/>
          <w:i w:val="0"/>
          <w:color w:val="203050"/>
        </w:rPr>
        <w:t xml:space="preserve">Cloud &amp; DevOps:  </w:t>
      </w:r>
      <w:r>
        <w:rPr>
          <w:b w:val="0"/>
          <w:i w:val="0"/>
        </w:rPr>
        <w:t>Google Cloud (Professional Cloud Architect), AWS, Kubernetes, Terraform, Docker, CI/CD</w:t>
      </w:r>
    </w:p>
    <w:p>
      <w:pPr>
        <w:spacing w:after="30" w:before="0"/>
      </w:pPr>
      <w:r>
        <w:rPr>
          <w:b/>
          <w:i w:val="0"/>
          <w:color w:val="203050"/>
        </w:rPr>
        <w:t xml:space="preserve">AI:  </w:t>
      </w:r>
      <w:r>
        <w:rPr>
          <w:b w:val="0"/>
          <w:i w:val="0"/>
        </w:rPr>
        <w:t>LLM applications, AI agents, Vertex AI, structured prompting &amp; guardrails</w:t>
      </w:r>
    </w:p>
    <w:p>
      <w:pPr>
        <w:spacing w:after="30" w:before="0"/>
      </w:pPr>
      <w:r>
        <w:rPr>
          <w:b/>
          <w:i w:val="0"/>
          <w:color w:val="203050"/>
        </w:rPr>
        <w:t xml:space="preserve">Testing &amp; Tooling:  </w:t>
      </w:r>
      <w:r>
        <w:rPr>
          <w:b w:val="0"/>
          <w:i w:val="0"/>
        </w:rPr>
        <w:t>Jest, Vitest, Cypress, Webpack, Git</w:t>
      </w:r>
    </w:p>
    <w:p>
      <w:pPr>
        <w:spacing w:after="40" w:before="120"/>
        <w:pBdr>
          <w:bottom w:val="single" w:sz="6" w:space="1" w:color="203050"/>
        </w:pBdr>
      </w:pPr>
      <w:r>
        <w:rPr>
          <w:b/>
          <w:i w:val="0"/>
          <w:color w:val="203050"/>
          <w:sz w:val="22"/>
        </w:rPr>
        <w:t>Experience</w:t>
      </w:r>
    </w:p>
    <w:p>
      <w:pPr>
        <w:tabs>
          <w:tab w:pos="10512" w:val="right"/>
        </w:tabs>
        <w:spacing w:after="0" w:before="80"/>
      </w:pPr>
      <w:r>
        <w:rPr>
          <w:b/>
          <w:i w:val="0"/>
        </w:rPr>
        <w:t>CovoSys</w:t>
      </w:r>
      <w:r>
        <w:rPr>
          <w:b/>
          <w:i w:val="0"/>
          <w:color w:val="454B57"/>
        </w:rPr>
        <w:tab/>
        <w:t>May 2023 – Present</w:t>
      </w:r>
    </w:p>
    <w:p>
      <w:pPr>
        <w:spacing w:after="20" w:before="0"/>
      </w:pPr>
      <w:r>
        <w:rPr>
          <w:b w:val="0"/>
          <w:i/>
          <w:color w:val="454B57"/>
        </w:rPr>
        <w:t>Senior Software Engineer</w:t>
      </w:r>
    </w:p>
    <w:p>
      <w:pPr>
        <w:pStyle w:val="ListBullet"/>
        <w:spacing w:after="30" w:before="0"/>
      </w:pPr>
      <w:r>
        <w:rPr>
          <w:b w:val="0"/>
          <w:i w:val="0"/>
        </w:rPr>
        <w:t>Designs and delivers robust, client-focused solutions across multiple products, from interface down to infrastructure (frontend, backend, and cloud).</w:t>
      </w:r>
    </w:p>
    <w:p>
      <w:pPr>
        <w:pStyle w:val="ListBullet"/>
        <w:spacing w:after="30" w:before="0"/>
      </w:pPr>
      <w:r>
        <w:rPr>
          <w:b w:val="0"/>
          <w:i w:val="0"/>
        </w:rPr>
        <w:t>Leads feature delivery end to end, ensuring timely, high-quality releases.</w:t>
      </w:r>
    </w:p>
    <w:p>
      <w:pPr>
        <w:tabs>
          <w:tab w:pos="10512" w:val="right"/>
        </w:tabs>
        <w:spacing w:after="0" w:before="80"/>
      </w:pPr>
      <w:r>
        <w:rPr>
          <w:b/>
          <w:i w:val="0"/>
        </w:rPr>
        <w:t>KrispCall</w:t>
      </w:r>
      <w:r>
        <w:rPr>
          <w:b/>
          <w:i w:val="0"/>
          <w:color w:val="454B57"/>
        </w:rPr>
        <w:tab/>
        <w:t>Dec 2020 – Feb 2023</w:t>
      </w:r>
    </w:p>
    <w:p>
      <w:pPr>
        <w:spacing w:after="20" w:before="0"/>
      </w:pPr>
      <w:r>
        <w:rPr>
          <w:b w:val="0"/>
          <w:i/>
          <w:color w:val="454B57"/>
        </w:rPr>
        <w:t>Software Development Engineer, Front-end</w:t>
      </w:r>
    </w:p>
    <w:p>
      <w:pPr>
        <w:pStyle w:val="ListBullet"/>
        <w:spacing w:after="30" w:before="0"/>
      </w:pPr>
      <w:r>
        <w:rPr>
          <w:b w:val="0"/>
          <w:i w:val="0"/>
        </w:rPr>
        <w:t>Built a real-time React/TypeScript call interface over a WebRTC voice stack, driven by GraphQL subscriptions instead of polling.</w:t>
      </w:r>
    </w:p>
    <w:p>
      <w:pPr>
        <w:pStyle w:val="ListBullet"/>
        <w:spacing w:after="30" w:before="0"/>
      </w:pPr>
      <w:r>
        <w:rPr>
          <w:b w:val="0"/>
          <w:i w:val="0"/>
        </w:rPr>
        <w:t>Shipped reusable component libraries and front-end systems used across multiple products.</w:t>
      </w:r>
    </w:p>
    <w:p>
      <w:pPr>
        <w:pStyle w:val="ListBullet"/>
        <w:spacing w:after="30" w:before="0"/>
      </w:pPr>
      <w:r>
        <w:rPr>
          <w:b w:val="0"/>
          <w:i w:val="0"/>
        </w:rPr>
        <w:t>Built a Chrome extension for one-click dialing from any CRM; partnered closely with backend, product, UX, and QA.</w:t>
      </w:r>
    </w:p>
    <w:p>
      <w:pPr>
        <w:tabs>
          <w:tab w:pos="10512" w:val="right"/>
        </w:tabs>
        <w:spacing w:after="0" w:before="80"/>
      </w:pPr>
      <w:r>
        <w:rPr>
          <w:b/>
          <w:i w:val="0"/>
        </w:rPr>
        <w:t>KTMLabs</w:t>
      </w:r>
      <w:r>
        <w:rPr>
          <w:b/>
          <w:i w:val="0"/>
          <w:color w:val="454B57"/>
        </w:rPr>
        <w:tab/>
        <w:t>May 2020 – Nov 2020</w:t>
      </w:r>
    </w:p>
    <w:p>
      <w:pPr>
        <w:spacing w:after="20" w:before="0"/>
      </w:pPr>
      <w:r>
        <w:rPr>
          <w:b w:val="0"/>
          <w:i/>
          <w:color w:val="454B57"/>
        </w:rPr>
        <w:t>Software Engineer, Front-end</w:t>
      </w:r>
    </w:p>
    <w:p>
      <w:pPr>
        <w:pStyle w:val="ListBullet"/>
        <w:spacing w:after="30" w:before="0"/>
      </w:pPr>
      <w:r>
        <w:rPr>
          <w:b w:val="0"/>
          <w:i w:val="0"/>
        </w:rPr>
        <w:t>Optimized front-end systems for performance, reliability, and maintainability using best practices.</w:t>
      </w:r>
    </w:p>
    <w:p>
      <w:pPr>
        <w:tabs>
          <w:tab w:pos="10512" w:val="right"/>
        </w:tabs>
        <w:spacing w:after="0" w:before="80"/>
      </w:pPr>
      <w:r>
        <w:rPr>
          <w:b/>
          <w:i w:val="0"/>
        </w:rPr>
        <w:t>EnRoute Nepal</w:t>
      </w:r>
      <w:r>
        <w:rPr>
          <w:b/>
          <w:i w:val="0"/>
          <w:color w:val="454B57"/>
        </w:rPr>
        <w:tab/>
        <w:t>May 2018 – Apr 2020</w:t>
      </w:r>
    </w:p>
    <w:p>
      <w:pPr>
        <w:spacing w:after="20" w:before="0"/>
      </w:pPr>
      <w:r>
        <w:rPr>
          <w:b w:val="0"/>
          <w:i/>
          <w:color w:val="454B57"/>
        </w:rPr>
        <w:t>Frontend Engineer, React</w:t>
      </w:r>
    </w:p>
    <w:p>
      <w:pPr>
        <w:pStyle w:val="ListBullet"/>
        <w:spacing w:after="30" w:before="0"/>
      </w:pPr>
      <w:r>
        <w:rPr>
          <w:b w:val="0"/>
          <w:i w:val="0"/>
        </w:rPr>
        <w:t>Translated designs and wireframes into high-quality, accessible React code.</w:t>
      </w:r>
    </w:p>
    <w:p>
      <w:pPr>
        <w:pStyle w:val="ListBullet"/>
        <w:spacing w:after="30" w:before="0"/>
      </w:pPr>
      <w:r>
        <w:rPr>
          <w:b w:val="0"/>
          <w:i w:val="0"/>
        </w:rPr>
        <w:t>Authored internal front-end guidelines and best practices for the team.</w:t>
      </w:r>
    </w:p>
    <w:p>
      <w:pPr>
        <w:pStyle w:val="ListBullet"/>
        <w:spacing w:after="30" w:before="0"/>
      </w:pPr>
      <w:r>
        <w:rPr>
          <w:b w:val="0"/>
          <w:i w:val="0"/>
        </w:rPr>
        <w:t>Mentored junior engineers in JavaScript and React.</w:t>
      </w:r>
    </w:p>
    <w:p>
      <w:pPr>
        <w:spacing w:after="40" w:before="120"/>
        <w:pBdr>
          <w:bottom w:val="single" w:sz="6" w:space="1" w:color="203050"/>
        </w:pBdr>
      </w:pPr>
      <w:r>
        <w:rPr>
          <w:b/>
          <w:i w:val="0"/>
          <w:color w:val="203050"/>
          <w:sz w:val="22"/>
        </w:rPr>
        <w:t>Selected Products</w:t>
      </w:r>
    </w:p>
    <w:p>
      <w:pPr>
        <w:tabs>
          <w:tab w:pos="10512" w:val="right"/>
        </w:tabs>
        <w:spacing w:after="0" w:before="80"/>
      </w:pPr>
      <w:r>
        <w:rPr>
          <w:b/>
          <w:i w:val="0"/>
        </w:rPr>
        <w:t>SparkTales: AI storytelling</w:t>
      </w:r>
      <w:r>
        <w:rPr>
          <w:b/>
          <w:i w:val="0"/>
          <w:color w:val="454B57"/>
          <w:sz w:val="18"/>
        </w:rPr>
        <w:tab/>
        <w:t>Next.js · LLM · Node · GCP</w:t>
      </w:r>
    </w:p>
    <w:p>
      <w:pPr>
        <w:spacing w:after="40" w:before="0"/>
      </w:pPr>
      <w:r>
        <w:rPr>
          <w:b w:val="0"/>
          <w:i w:val="0"/>
          <w:color w:val="454B57"/>
        </w:rPr>
        <w:t>Built the Next.js app and the full LLM generation pipeline: structured prompting, guardrails, and a latency-tuned generation UX.</w:t>
      </w:r>
    </w:p>
    <w:p>
      <w:pPr>
        <w:tabs>
          <w:tab w:pos="10512" w:val="right"/>
        </w:tabs>
        <w:spacing w:after="0" w:before="80"/>
      </w:pPr>
      <w:r>
        <w:rPr>
          <w:b/>
          <w:i w:val="0"/>
        </w:rPr>
        <w:t>KrispCall: AI-powered modern phone app</w:t>
      </w:r>
      <w:r>
        <w:rPr>
          <w:b/>
          <w:i w:val="0"/>
          <w:color w:val="454B57"/>
          <w:sz w:val="18"/>
        </w:rPr>
        <w:tab/>
        <w:t>React · WebRTC · GraphQL</w:t>
      </w:r>
    </w:p>
    <w:p>
      <w:pPr>
        <w:spacing w:after="40" w:before="0"/>
      </w:pPr>
      <w:r>
        <w:rPr>
          <w:b w:val="0"/>
          <w:i w:val="0"/>
          <w:color w:val="454B57"/>
        </w:rPr>
        <w:t>Designed the architecture for a scalable front-end; mentored developers and reviewed code to hold a high quality bar.</w:t>
      </w:r>
    </w:p>
    <w:p>
      <w:pPr>
        <w:tabs>
          <w:tab w:pos="10512" w:val="right"/>
        </w:tabs>
        <w:spacing w:after="0" w:before="80"/>
      </w:pPr>
      <w:r>
        <w:rPr>
          <w:b/>
          <w:i w:val="0"/>
        </w:rPr>
        <w:t>Keelspot: Global short-sea shipping marketplace</w:t>
      </w:r>
      <w:r>
        <w:rPr>
          <w:b/>
          <w:i w:val="0"/>
          <w:color w:val="454B57"/>
          <w:sz w:val="18"/>
        </w:rPr>
        <w:tab/>
        <w:t>Next.js · Node</w:t>
      </w:r>
    </w:p>
    <w:p>
      <w:pPr>
        <w:spacing w:after="40" w:before="0"/>
      </w:pPr>
      <w:r>
        <w:rPr>
          <w:b w:val="0"/>
          <w:i w:val="0"/>
          <w:color w:val="454B57"/>
        </w:rPr>
        <w:t>Built the in-house product team and shipped the beta version of the product.</w:t>
      </w:r>
    </w:p>
    <w:p>
      <w:pPr>
        <w:spacing w:after="40" w:before="120"/>
        <w:pBdr>
          <w:bottom w:val="single" w:sz="6" w:space="1" w:color="203050"/>
        </w:pBdr>
      </w:pPr>
      <w:r>
        <w:rPr>
          <w:b/>
          <w:i w:val="0"/>
          <w:color w:val="203050"/>
          <w:sz w:val="22"/>
        </w:rPr>
        <w:t>Education &amp; Certifications</w:t>
      </w:r>
    </w:p>
    <w:p>
      <w:pPr>
        <w:spacing w:after="40" w:before="0"/>
      </w:pPr>
      <w:r>
        <w:rPr>
          <w:b/>
          <w:i w:val="0"/>
        </w:rPr>
        <w:t>Chandigarh University</w:t>
      </w:r>
      <w:r>
        <w:rPr>
          <w:b w:val="0"/>
          <w:i w:val="0"/>
        </w:rPr>
        <w:t>, Bachelor of Engineering, Computer Science and Engineering</w:t>
      </w:r>
    </w:p>
    <w:p>
      <w:pPr>
        <w:spacing w:after="40" w:before="0"/>
      </w:pPr>
      <w:r>
        <w:rPr>
          <w:b/>
          <w:i w:val="0"/>
          <w:color w:val="203050"/>
        </w:rPr>
        <w:t xml:space="preserve">Certifications:  </w:t>
      </w:r>
      <w:r>
        <w:rPr>
          <w:b/>
          <w:i w:val="0"/>
        </w:rPr>
        <w:t>Google Cloud Professional Cloud Architect</w:t>
      </w:r>
      <w:r>
        <w:rPr>
          <w:b w:val="0"/>
          <w:i w:val="0"/>
        </w:rPr>
        <w:t xml:space="preserve">  ·  Meta Front-End Developer Specialization (Coursera)  ·  Principles of UX/UI Design (Coursera)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40" w:line="240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